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6" w:rsidRPr="00913553" w:rsidRDefault="003E70A0" w:rsidP="0075639F">
      <w:pPr>
        <w:spacing w:before="300" w:after="150" w:line="360" w:lineRule="auto"/>
        <w:jc w:val="center"/>
        <w:outlineLvl w:val="0"/>
        <w:rPr>
          <w:rFonts w:ascii="Ebrima" w:eastAsia="Times New Roman" w:hAnsi="Ebrima" w:cs="Times New Roman"/>
          <w:b/>
          <w:color w:val="00B0F0"/>
          <w:kern w:val="36"/>
          <w:sz w:val="28"/>
          <w:szCs w:val="28"/>
        </w:rPr>
      </w:pPr>
      <w:r w:rsidRPr="00913553">
        <w:rPr>
          <w:rFonts w:ascii="Ebrima" w:eastAsia="Times New Roman" w:hAnsi="Ebrima" w:cs="Times New Roman"/>
          <w:b/>
          <w:color w:val="00B0F0"/>
          <w:kern w:val="36"/>
          <w:sz w:val="28"/>
          <w:szCs w:val="28"/>
        </w:rPr>
        <w:t>Regulamin „Konkursu p</w:t>
      </w:r>
      <w:r w:rsidR="002034B5" w:rsidRPr="00913553">
        <w:rPr>
          <w:rFonts w:ascii="Ebrima" w:eastAsia="Times New Roman" w:hAnsi="Ebrima" w:cs="Times New Roman"/>
          <w:b/>
          <w:color w:val="00B0F0"/>
          <w:kern w:val="36"/>
          <w:sz w:val="28"/>
          <w:szCs w:val="28"/>
        </w:rPr>
        <w:t>ięknego czytania w języku angielskim</w:t>
      </w:r>
      <w:r w:rsidR="00DA7018" w:rsidRPr="00913553">
        <w:rPr>
          <w:rFonts w:ascii="Ebrima" w:eastAsia="Times New Roman" w:hAnsi="Ebrima" w:cs="Times New Roman"/>
          <w:b/>
          <w:color w:val="00B0F0"/>
          <w:kern w:val="36"/>
          <w:sz w:val="28"/>
          <w:szCs w:val="28"/>
        </w:rPr>
        <w:t xml:space="preserve"> dla klas I-III</w:t>
      </w:r>
      <w:r w:rsidR="008940D1" w:rsidRPr="00913553">
        <w:rPr>
          <w:rFonts w:ascii="Ebrima" w:eastAsia="Times New Roman" w:hAnsi="Ebrima" w:cs="Times New Roman"/>
          <w:b/>
          <w:color w:val="00B0F0"/>
          <w:kern w:val="36"/>
          <w:sz w:val="28"/>
          <w:szCs w:val="28"/>
        </w:rPr>
        <w:t>”</w:t>
      </w:r>
    </w:p>
    <w:p w:rsidR="001223B6" w:rsidRPr="005C435A" w:rsidRDefault="002432FA" w:rsidP="002432FA">
      <w:pPr>
        <w:pStyle w:val="Akapitzlist"/>
        <w:spacing w:after="0" w:line="360" w:lineRule="auto"/>
        <w:ind w:left="0"/>
        <w:rPr>
          <w:rFonts w:ascii="Ebrima" w:eastAsia="Times New Roman" w:hAnsi="Ebrima" w:cs="Times New Roman"/>
          <w:b/>
          <w:bCs/>
          <w:color w:val="292929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 xml:space="preserve">I. </w:t>
      </w:r>
      <w:r w:rsidR="008940D1" w:rsidRPr="005C435A">
        <w:rPr>
          <w:rFonts w:ascii="Ebrima" w:eastAsia="Times New Roman" w:hAnsi="Ebrima" w:cs="Times New Roman"/>
          <w:b/>
          <w:bCs/>
          <w:color w:val="292929"/>
        </w:rPr>
        <w:t>Termin</w:t>
      </w:r>
      <w:r w:rsidR="00821D6D" w:rsidRPr="005C435A">
        <w:rPr>
          <w:rFonts w:ascii="Ebrima" w:eastAsia="Times New Roman" w:hAnsi="Ebrima" w:cs="Times New Roman"/>
          <w:b/>
          <w:bCs/>
          <w:color w:val="292929"/>
        </w:rPr>
        <w:t>y i miejsce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 xml:space="preserve"> konkursu </w:t>
      </w:r>
    </w:p>
    <w:p w:rsidR="001223B6" w:rsidRPr="005C435A" w:rsidRDefault="001223B6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Informacj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 </w:t>
      </w:r>
      <w:r w:rsidR="006C6F2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dla uczniów i rodziców 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o konkursie : </w:t>
      </w:r>
      <w:r w:rsidR="0075639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27</w:t>
      </w:r>
      <w:r w:rsidR="00A90F3D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8B258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lut</w:t>
      </w:r>
      <w:r w:rsidR="00A90F3D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y</w:t>
      </w:r>
      <w:r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(</w:t>
      </w:r>
      <w:r w:rsidR="002D5180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poniedziałek</w:t>
      </w:r>
      <w:r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)</w:t>
      </w:r>
      <w:r w:rsidR="0075639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2023</w:t>
      </w:r>
    </w:p>
    <w:p w:rsidR="001223B6" w:rsidRPr="005C435A" w:rsidRDefault="001223B6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Etap I </w:t>
      </w:r>
      <w:r w:rsidR="0075639F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klasowy: </w:t>
      </w:r>
      <w:r w:rsidR="0075639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22</w:t>
      </w:r>
      <w:r w:rsidR="0083146B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mar</w:t>
      </w:r>
      <w:r w:rsidR="008B258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ca</w:t>
      </w:r>
      <w:r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(</w:t>
      </w:r>
      <w:r w:rsidR="0083146B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środa</w:t>
      </w:r>
      <w:r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)</w:t>
      </w:r>
      <w:r w:rsidR="0083146B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75639F" w:rsidRPr="00112E18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2023</w:t>
      </w:r>
    </w:p>
    <w:p w:rsidR="001223B6" w:rsidRPr="005C435A" w:rsidRDefault="0083146B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Etap II szkolny</w:t>
      </w:r>
      <w:r w:rsidR="001223B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do </w:t>
      </w:r>
      <w:r w:rsidR="00D31693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12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kwietnia (środa) 202</w:t>
      </w:r>
      <w:r w:rsidR="00D31693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3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odesłanie </w:t>
      </w:r>
      <w:r w:rsidR="00207F9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zdjęcia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Załącznika nr. 1 </w:t>
      </w:r>
      <w:r w:rsidR="00963772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oraz Załącznika nr 2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</w:p>
    <w:p w:rsidR="00B9503F" w:rsidRDefault="001223B6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Etap III międzyszkolny: </w:t>
      </w:r>
      <w:r w:rsidR="0075639F"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26</w:t>
      </w:r>
      <w:r w:rsidR="00A90F3D"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kwietnia (</w:t>
      </w:r>
      <w:r w:rsidR="00A90F3D"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środa</w:t>
      </w:r>
      <w:r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)</w:t>
      </w:r>
      <w:r w:rsidR="008B258F"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202</w:t>
      </w:r>
      <w:r w:rsidR="0075639F" w:rsidRPr="0075639F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3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</w:t>
      </w:r>
      <w:r w:rsidR="00B9503F" w:rsidRPr="00B9503F">
        <w:rPr>
          <w:rFonts w:ascii="Ebrima" w:eastAsiaTheme="majorEastAsia" w:hAnsi="Ebrima" w:cstheme="majorBidi"/>
          <w:b/>
          <w:color w:val="FF0000"/>
          <w:sz w:val="20"/>
          <w:szCs w:val="20"/>
          <w:shd w:val="clear" w:color="auto" w:fill="FFFFFF"/>
          <w:lang w:eastAsia="en-US" w:bidi="en-US"/>
        </w:rPr>
        <w:t>Młodzieżowy Domu Kultury im. Konstantego Ildefonsa Gałczyńskiego w Krakowie, ul. Beskidzka 30, o godz. 9.00.</w:t>
      </w:r>
    </w:p>
    <w:p w:rsidR="005153CC" w:rsidRPr="005C435A" w:rsidRDefault="002034B5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Założenia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  <w:t>Czytanie ze zrozumieniem jest ważną praktyczną umiejętnością, która przynosi uczniom dużo satysfakcji, umożliwia zdobywanie i poszerzanie wiedzy, utrwalenie i poznanie nowego słownictwa oraz stwarza możliwość bycia samodzielnym w nowych sytuacjach językowych. Głośne czytanie poprawia wymowę i intonację oraz płynność i tempo czytania. 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Pr="005C435A">
        <w:rPr>
          <w:rFonts w:ascii="Ebrima" w:eastAsia="Times New Roman" w:hAnsi="Ebrima" w:cs="Times New Roman"/>
          <w:b/>
          <w:bCs/>
          <w:color w:val="292929"/>
        </w:rPr>
        <w:t>II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Cele konkursu: </w:t>
      </w:r>
      <w:r w:rsidRPr="005C435A">
        <w:rPr>
          <w:rFonts w:ascii="Ebrima" w:eastAsia="Times New Roman" w:hAnsi="Ebrima" w:cs="Times New Roman"/>
          <w:b/>
          <w:bCs/>
          <w:color w:val="292929"/>
          <w:bdr w:val="none" w:sz="0" w:space="0" w:color="auto" w:frame="1"/>
        </w:rPr>
        <w:br/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•    „Konkurs p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ięknego czytania </w:t>
      </w:r>
      <w:r w:rsidR="005C4A6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języku angielskim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bCs/>
          <w:color w:val="292929"/>
        </w:rPr>
        <w:t>dla klas I-III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” jest przeznaczony dla uczniów klas I-III. Celem tej formy rywalizacji jest: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t>•  r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ozwijanie umiejętności czytania ze zro</w:t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t>zumieniem w języku obcym.</w:t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  <w:t>•  s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tworzenie dzieciom możliwości pr</w:t>
      </w:r>
      <w:r w:rsidR="002432F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ezentacji własnych umiejętności.</w:t>
      </w:r>
    </w:p>
    <w:p w:rsidR="007526CA" w:rsidRPr="005C435A" w:rsidRDefault="001223B6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IV</w:t>
      </w:r>
      <w:r w:rsidR="002034B5" w:rsidRPr="005C435A">
        <w:rPr>
          <w:rFonts w:ascii="Ebrima" w:eastAsia="Times New Roman" w:hAnsi="Ebrima" w:cs="Times New Roman"/>
          <w:b/>
          <w:bCs/>
          <w:color w:val="292929"/>
        </w:rPr>
        <w:t>. Przebieg konkursu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„Konkurs p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ięknego czytania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 języku angielskim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bCs/>
          <w:color w:val="292929"/>
        </w:rPr>
        <w:t>dla klas I-III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” składa się z </w:t>
      </w:r>
      <w:r w:rsidR="00DF407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trzech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etapów:</w:t>
      </w:r>
    </w:p>
    <w:p w:rsidR="002034B5" w:rsidRPr="005C435A" w:rsidRDefault="007526CA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Przygotowanie do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 Nauczyciel języka angielskiego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informuje rodziców o konkursie i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rozdaje </w:t>
      </w:r>
      <w:r w:rsidR="009530B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uczniom, którzy chcą wziąć udział w konkursie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wydrukowane teksty</w:t>
      </w:r>
      <w:r w:rsidR="00896D59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2034B5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Etap I klasowy</w:t>
      </w:r>
      <w:r w:rsidR="006D1F3E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– 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do</w:t>
      </w:r>
      <w:r w:rsidR="00590436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5465E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22</w:t>
      </w:r>
      <w:r w:rsidR="00963772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marca (środa) 202</w:t>
      </w:r>
      <w:r w:rsidR="0055465E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3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Nauczyciel przed konkursem zbiera podpisane zgody rodziców na 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udział ich dzieci w konkursie.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U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czniowie </w:t>
      </w:r>
      <w:r w:rsidR="00AC032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 wyznacz</w:t>
      </w:r>
      <w:r w:rsidR="0069246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onej przez nauczyciela lekcji języka </w:t>
      </w:r>
      <w:r w:rsidR="00AC032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angielskiego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losują numerki  i prezentują  przygotowane przez siebie teksty.</w:t>
      </w:r>
    </w:p>
    <w:p w:rsidR="002034B5" w:rsidRPr="0055465E" w:rsidRDefault="00437C43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I, </w:t>
      </w:r>
      <w:r w:rsidR="002034B5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teksty: </w:t>
      </w:r>
      <w:r w:rsidR="0055465E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ts </w:t>
      </w:r>
      <w:r w:rsidR="002034B5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 </w:t>
      </w:r>
      <w:r w:rsidR="002034B5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1) i 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="002034B5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2034B5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2). </w:t>
      </w:r>
    </w:p>
    <w:p w:rsidR="002034B5" w:rsidRPr="0075639F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II,  teksty: </w:t>
      </w:r>
      <w:r w:rsidR="0055465E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 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1),</w:t>
      </w:r>
      <w:r w:rsidR="0055465E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="0055465E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="00437C43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55465E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2)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 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</w:t>
      </w:r>
      <w:r w:rsidR="0077125C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Ugly Duckling</w:t>
      </w:r>
      <w:r w:rsid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="00437C43"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3).</w:t>
      </w:r>
    </w:p>
    <w:p w:rsidR="002034B5" w:rsidRPr="001F4DA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Klasy III,  teksty:</w:t>
      </w:r>
      <w:r w:rsidR="001F4DAA" w:rsidRP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1F4DAA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 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1),</w:t>
      </w:r>
      <w:r w:rsidR="001F4DAA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="001F4DAA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="00437C43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1F4DAA"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2)</w:t>
      </w:r>
      <w:r w:rsidR="0077125C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,</w:t>
      </w:r>
      <w:r w:rsidR="00286176" w:rsidRP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Ugly Duckling </w:t>
      </w:r>
      <w:r w:rsidR="00286176"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="00437C43"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 w:rsidR="00286176"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3)</w:t>
      </w:r>
      <w:r w:rsid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</w:t>
      </w:r>
      <w:r w:rsidR="0077125C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The Ginge</w:t>
      </w:r>
      <w:r w:rsidR="005115A4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r</w:t>
      </w:r>
      <w:r w:rsidR="0077125C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bread Man (</w:t>
      </w:r>
      <w:r w:rsidR="00437C43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 </w:t>
      </w:r>
      <w:r w:rsidR="0077125C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4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)</w:t>
      </w:r>
      <w:r w:rsid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.</w:t>
      </w:r>
      <w:r w:rsid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</w:p>
    <w:p w:rsidR="002034B5" w:rsidRPr="005C435A" w:rsidRDefault="0028144D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Po I etapie nauczyciel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j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ęzyka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wyłania</w:t>
      </w:r>
      <w:r w:rsid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za pomocą </w:t>
      </w:r>
      <w:r w:rsidR="00565E10" w:rsidRP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Załącznika nr 3. </w:t>
      </w:r>
      <w:r w:rsid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„</w:t>
      </w:r>
      <w:r w:rsidR="00565E10" w:rsidRP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>Karta oceny w konkursie pięknego czytania dla klas I-III</w:t>
      </w:r>
      <w:r w:rsid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”</w:t>
      </w:r>
      <w:r w:rsidR="00565E10" w:rsidRP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65E10">
        <w:rPr>
          <w:rFonts w:ascii="Ebrima" w:eastAsia="Times New Roman" w:hAnsi="Ebrima" w:cs="Times New Roman"/>
          <w:i/>
          <w:color w:val="292929"/>
          <w:bdr w:val="none" w:sz="0" w:space="0" w:color="auto" w:frame="1"/>
        </w:rPr>
        <w:t xml:space="preserve"> 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jed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nego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lub dwóch 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najlep</w:t>
      </w:r>
      <w:r w:rsidR="009B0489">
        <w:rPr>
          <w:rFonts w:ascii="Ebrima" w:eastAsia="Times New Roman" w:hAnsi="Ebrima" w:cs="Times New Roman"/>
          <w:color w:val="292929"/>
          <w:bdr w:val="none" w:sz="0" w:space="0" w:color="auto" w:frame="1"/>
        </w:rPr>
        <w:t>iej czytający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ch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ucz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niów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 danej klasie, któr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zy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we</w:t>
      </w:r>
      <w:r w:rsidR="000D3024">
        <w:rPr>
          <w:rFonts w:ascii="Ebrima" w:eastAsia="Times New Roman" w:hAnsi="Ebrima" w:cs="Times New Roman"/>
          <w:color w:val="292929"/>
          <w:bdr w:val="none" w:sz="0" w:space="0" w:color="auto" w:frame="1"/>
        </w:rPr>
        <w:t>zmą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udział w II etapie. </w:t>
      </w:r>
    </w:p>
    <w:p w:rsidR="00716CE8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lastRenderedPageBreak/>
        <w:t>Etap II szkolny</w:t>
      </w:r>
      <w:r w:rsidR="006D1F3E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</w:t>
      </w:r>
      <w:r w:rsidR="006D1F3E">
        <w:rPr>
          <w:rFonts w:ascii="Ebrima" w:eastAsia="Times New Roman" w:hAnsi="Ebrima" w:cs="Times New Roman"/>
          <w:color w:val="292929"/>
          <w:bdr w:val="none" w:sz="0" w:space="0" w:color="auto" w:frame="1"/>
        </w:rPr>
        <w:t>−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do </w:t>
      </w:r>
      <w:r w:rsidR="00FA5450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12</w:t>
      </w:r>
      <w:r w:rsidR="00963772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kwietnia (środa) 202</w:t>
      </w:r>
      <w:r w:rsidR="004F4495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3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 Z</w:t>
      </w:r>
      <w:r w:rsidR="0078655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aproszeni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uczniowie 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na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lekcjach 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wyznaczon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ych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przez nauczycieli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j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ęzyka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angielskiego (lekcja dla klasy I, lekcja dla klasy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II, lekcja dla klasy III) znowu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losują numerki  i prezentują przygotowane przez siebie teksty.</w:t>
      </w:r>
    </w:p>
    <w:p w:rsidR="00437C43" w:rsidRPr="0055465E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I,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teksty: Three Billy-Goa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ts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Tekst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1) i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2). </w:t>
      </w:r>
    </w:p>
    <w:p w:rsidR="00437C43" w:rsidRPr="0075639F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II,  teksty: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(Tekst 1),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2)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 The Ugly Duckling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3).</w:t>
      </w:r>
    </w:p>
    <w:p w:rsidR="00437C43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III,  teksty: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(Tekst 1),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2)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,</w:t>
      </w:r>
      <w:r w:rsidRP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Ugly Duckling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3)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 The Ginge</w:t>
      </w:r>
      <w:r w:rsidR="005115A4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r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bread Man (Tekst 4). </w:t>
      </w:r>
    </w:p>
    <w:p w:rsidR="00821D6D" w:rsidRPr="005C435A" w:rsidRDefault="00716CE8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 II etapie zosta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</w:t>
      </w:r>
      <w:r w:rsidR="0053537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ą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wyło</w:t>
      </w:r>
      <w:r w:rsidR="0053537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nieni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przez zespół nauczycieli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języka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</w:t>
      </w:r>
      <w:r w:rsid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za pomocą </w:t>
      </w:r>
      <w:r w:rsidR="00565E10" w:rsidRP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Załącznika nr 3. </w:t>
      </w:r>
      <w:r w:rsid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„</w:t>
      </w:r>
      <w:r w:rsidR="00565E10" w:rsidRP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>Karta oceny w konkursie pięknego czytania dla klas I-</w:t>
      </w:r>
      <w:r w:rsidR="00565E10" w:rsidRP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III</w:t>
      </w:r>
      <w:r w:rsidR="00436674" w:rsidRP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”</w:t>
      </w:r>
      <w:r w:rsidR="00565E10" w:rsidRP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821D6D" w:rsidRPr="00436674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</w:p>
    <w:p w:rsidR="00821D6D" w:rsidRPr="005C435A" w:rsidRDefault="004F4495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trzej najlepiej czytający uczniowie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 klas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="00E65096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I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,</w:t>
      </w:r>
    </w:p>
    <w:p w:rsidR="00821D6D" w:rsidRPr="005C435A" w:rsidRDefault="004F4495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trzej najlepiej czytający uczniowie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191875">
        <w:rPr>
          <w:rFonts w:ascii="Ebrima" w:eastAsia="Times New Roman" w:hAnsi="Ebrima" w:cs="Times New Roman"/>
          <w:color w:val="292929"/>
          <w:bdr w:val="none" w:sz="0" w:space="0" w:color="auto" w:frame="1"/>
        </w:rPr>
        <w:t>z klasy</w:t>
      </w:r>
      <w:r w:rsidR="00E65096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II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</w:p>
    <w:p w:rsidR="00821D6D" w:rsidRDefault="004F4495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trzej najlepiej czytający uczniowie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klasy 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klas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="00E65096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III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</w:p>
    <w:p w:rsidR="000D3024" w:rsidRPr="000D3024" w:rsidRDefault="004F4495" w:rsidP="000D3024">
      <w:pPr>
        <w:spacing w:after="0" w:line="360" w:lineRule="auto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(łącznie 9</w:t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uczniów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danej szkoły)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którzy wezmą udział w III etapie.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Nauczyciel j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ęzyka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wysyła zgłoszenie do konkursu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 adres e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-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mailowy 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koordynatora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konkursu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oraz </w:t>
      </w:r>
      <w:r w:rsidR="00D71A1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zdjęcia: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Załącznik</w:t>
      </w:r>
      <w:r w:rsidR="00FD240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a nr</w:t>
      </w:r>
      <w:r w:rsidR="00207F9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1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oraz Załącznika nr 2</w:t>
      </w:r>
      <w:r w:rsidR="00D22C5C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do </w:t>
      </w:r>
      <w:r w:rsidR="00FA5450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12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kwietnia (środa) 202</w:t>
      </w:r>
      <w:r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3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2034B5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Etap II</w:t>
      </w:r>
      <w:r w:rsidR="00716CE8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I międzyszkolny</w:t>
      </w:r>
      <w:r w:rsidR="006D1F3E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−</w:t>
      </w:r>
      <w:r w:rsidR="00565E10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FA5450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26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kwietnia (środa) 202</w:t>
      </w:r>
      <w:r w:rsidR="00FA5450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3</w:t>
      </w:r>
      <w:r w:rsidR="00590436" w:rsidRPr="000D3024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, Szkoła Podstawowa </w:t>
      </w:r>
      <w:r w:rsidR="000D3024" w:rsidRPr="000D3024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Szkoła Podstawowa nr 55, ul. </w:t>
      </w:r>
      <w:r w:rsidR="000D3024" w:rsidRPr="000D3024">
        <w:rPr>
          <w:rFonts w:ascii="Ebrima" w:hAnsi="Ebrima" w:cs="Times New Roman"/>
          <w:b/>
          <w:color w:val="202124"/>
          <w:shd w:val="clear" w:color="auto" w:fill="FFFFFF"/>
        </w:rPr>
        <w:t>Dobczycka 20,</w:t>
      </w:r>
      <w:r w:rsidR="000D3024" w:rsidRPr="000D3024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godz. 9.00.</w:t>
      </w:r>
    </w:p>
    <w:p w:rsidR="00716CE8" w:rsidRDefault="00590436" w:rsidP="00821D6D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Czytanie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tekstów wylosowanych bezpośrednio na konkursie. </w:t>
      </w:r>
    </w:p>
    <w:p w:rsidR="00437C43" w:rsidRPr="005115A4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115A4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I, teksty: Three Billy-Goats (Tekst 1) i The Magic Cooking Pot (Tekst 2). </w:t>
      </w:r>
    </w:p>
    <w:p w:rsidR="00437C43" w:rsidRPr="0075639F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II,  teksty: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(Tekst 1),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2)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 The Ugly Duckling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3).</w:t>
      </w:r>
    </w:p>
    <w:p w:rsidR="00437C43" w:rsidRDefault="00437C43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</w:pPr>
      <w:r w:rsidRPr="001F4DAA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Klasy III,  teksty: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Three Billy-Goa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ts (Tekst 1),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Magic Cooking Pot 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55465E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2)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,</w:t>
      </w:r>
      <w:r w:rsidRPr="00286176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The Ugly Duckling 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(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Tekst</w:t>
      </w:r>
      <w:r w:rsidRPr="0075639F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3)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 i The Ginge</w:t>
      </w:r>
      <w:r w:rsidR="005115A4"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>r</w:t>
      </w:r>
      <w:r>
        <w:rPr>
          <w:rFonts w:ascii="Ebrima" w:eastAsia="Times New Roman" w:hAnsi="Ebrima" w:cs="Times New Roman"/>
          <w:color w:val="292929"/>
          <w:bdr w:val="none" w:sz="0" w:space="0" w:color="auto" w:frame="1"/>
          <w:lang w:val="en-GB"/>
        </w:rPr>
        <w:t xml:space="preserve">bread Man (Tekst 4). </w:t>
      </w:r>
    </w:p>
    <w:p w:rsidR="00E263C3" w:rsidRPr="005C435A" w:rsidRDefault="002034B5" w:rsidP="00437C43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 krótki</w:t>
      </w:r>
      <w:r w:rsidR="009230E9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m przygotowaniu, fragmenty książki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zostaną zaprezentowane Komisji Konkursowej oraz p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ubliczności.</w:t>
      </w:r>
    </w:p>
    <w:p w:rsidR="009F644F" w:rsidRPr="005C435A" w:rsidRDefault="00A07C4F" w:rsidP="00A07C4F">
      <w:pPr>
        <w:spacing w:after="0" w:line="360" w:lineRule="auto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V. </w:t>
      </w:r>
      <w:r w:rsidR="009F644F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Materiały</w:t>
      </w:r>
    </w:p>
    <w:p w:rsidR="00A07C4F" w:rsidRDefault="00A07C4F" w:rsidP="00A07C4F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Wszystkie teksty dla klas I-III znajdują się na stronie: </w:t>
      </w:r>
    </w:p>
    <w:p w:rsidR="005C435A" w:rsidRPr="00565E10" w:rsidRDefault="00565E10" w:rsidP="00D01AA8">
      <w:pPr>
        <w:spacing w:after="0" w:line="360" w:lineRule="auto"/>
        <w:rPr>
          <w:rFonts w:ascii="Ebrima" w:eastAsia="Times New Roman" w:hAnsi="Ebrima" w:cs="Times New Roman"/>
          <w:color w:val="FF0000"/>
          <w:bdr w:val="none" w:sz="0" w:space="0" w:color="auto" w:frame="1"/>
        </w:rPr>
      </w:pPr>
      <w:r w:rsidRPr="00565E10">
        <w:rPr>
          <w:rFonts w:ascii="Ebrima" w:eastAsia="Times New Roman" w:hAnsi="Ebrima" w:cs="Times New Roman"/>
          <w:color w:val="FF0000"/>
          <w:bdr w:val="none" w:sz="0" w:space="0" w:color="auto" w:frame="1"/>
        </w:rPr>
        <w:t>sp55krakow.pl/category/konkursy/</w:t>
      </w:r>
    </w:p>
    <w:p w:rsidR="00AC0323" w:rsidRPr="005C435A" w:rsidRDefault="00AC0323" w:rsidP="00D01AA8">
      <w:pPr>
        <w:spacing w:after="0" w:line="360" w:lineRule="auto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V</w:t>
      </w:r>
      <w:r w:rsidR="00A07C4F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I</w:t>
      </w:r>
      <w:r w:rsidR="00A015A7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.</w:t>
      </w: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Komisja konkursowa</w:t>
      </w:r>
    </w:p>
    <w:p w:rsidR="00070338" w:rsidRPr="005C435A" w:rsidRDefault="00AC0323" w:rsidP="00F7084E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Komisję konkursową tworzą naucz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yciele języka</w:t>
      </w:r>
      <w:r w:rsidR="008940D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ze szkół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biorących udział w konkursie. </w:t>
      </w:r>
    </w:p>
    <w:p w:rsidR="00381378" w:rsidRPr="005C435A" w:rsidRDefault="002034B5" w:rsidP="00070338">
      <w:pPr>
        <w:pStyle w:val="Akapitzlist"/>
        <w:spacing w:after="0" w:line="360" w:lineRule="auto"/>
        <w:ind w:left="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V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="00A07C4F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Oceniane będą: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Dykcja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Interpretacja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Poprawność wymowy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lastRenderedPageBreak/>
        <w:t>Płynność czytania</w:t>
      </w:r>
    </w:p>
    <w:p w:rsidR="002034B5" w:rsidRPr="005C435A" w:rsidRDefault="002034B5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V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II</w:t>
      </w:r>
      <w:r w:rsidR="00A07C4F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Czas czytania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przygotowanego fragmen</w:t>
      </w:r>
      <w:r w:rsidR="00192E0F">
        <w:rPr>
          <w:rFonts w:ascii="Ebrima" w:eastAsia="Times New Roman" w:hAnsi="Ebrima" w:cs="Times New Roman"/>
          <w:color w:val="292929"/>
          <w:bdr w:val="none" w:sz="0" w:space="0" w:color="auto" w:frame="1"/>
        </w:rPr>
        <w:t>tu tekstu nie może przekraczać 8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minut.</w:t>
      </w:r>
    </w:p>
    <w:p w:rsidR="00B66F38" w:rsidRPr="005C435A" w:rsidRDefault="00A07C4F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IX</w:t>
      </w:r>
      <w:r w:rsidR="008940D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="00B66F38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Nagrody</w:t>
      </w:r>
    </w:p>
    <w:p w:rsidR="00B66F38" w:rsidRPr="00832929" w:rsidRDefault="00B66F38" w:rsidP="00B66F3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</w:pP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Laureaci konkursu otrzymują dyplomy i nagrody</w:t>
      </w:r>
      <w:r w:rsidR="00E263C3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.</w:t>
      </w:r>
    </w:p>
    <w:p w:rsidR="002034B5" w:rsidRPr="00832929" w:rsidRDefault="00C66BFB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</w:pP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Najpiękniej czytający</w:t>
      </w:r>
      <w:r w:rsidR="008940D1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 </w:t>
      </w: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uczeń </w:t>
      </w:r>
      <w:r w:rsidR="00716CE8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z klasy I </w:t>
      </w:r>
      <w:r w:rsidR="002034B5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otrzyma tytuł: „Mistrza Pięknego Czytania</w:t>
      </w:r>
      <w:r w:rsidR="00D01AA8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 w klasie I</w:t>
      </w:r>
      <w:r w:rsidR="002034B5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”.</w:t>
      </w:r>
    </w:p>
    <w:p w:rsidR="00716CE8" w:rsidRPr="00832929" w:rsidRDefault="00716CE8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  <w:sz w:val="20"/>
          <w:szCs w:val="20"/>
        </w:rPr>
      </w:pP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Najpiękniej </w:t>
      </w:r>
      <w:r w:rsidR="00C66BFB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czytający uczeń </w:t>
      </w: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z klasy II otrzyma tytuł: „Mistrza Pięknego Czytania w klasie II”.</w:t>
      </w:r>
    </w:p>
    <w:p w:rsidR="00F750D1" w:rsidRPr="00832929" w:rsidRDefault="00716CE8" w:rsidP="00595ED5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  <w:sz w:val="20"/>
          <w:szCs w:val="20"/>
        </w:rPr>
      </w:pP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 Najpiękniej </w:t>
      </w:r>
      <w:r w:rsidR="00C66BFB"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 xml:space="preserve">czytający uczeń </w:t>
      </w:r>
      <w:r w:rsidRPr="00832929">
        <w:rPr>
          <w:rFonts w:ascii="Ebrima" w:eastAsia="Times New Roman" w:hAnsi="Ebrima" w:cs="Times New Roman"/>
          <w:color w:val="292929"/>
          <w:sz w:val="20"/>
          <w:szCs w:val="20"/>
          <w:bdr w:val="none" w:sz="0" w:space="0" w:color="auto" w:frame="1"/>
        </w:rPr>
        <w:t>z klasy III otrzyma tytuł: „Mistrza Pięknego Czytania w klasie III”.</w:t>
      </w:r>
    </w:p>
    <w:p w:rsidR="00D86B88" w:rsidRPr="005C435A" w:rsidRDefault="00D86B88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Organizator</w:t>
      </w:r>
      <w:r w:rsidR="00F073D8">
        <w:rPr>
          <w:rFonts w:ascii="Ebrima" w:eastAsia="Times New Roman" w:hAnsi="Ebrima" w:cs="Times New Roman"/>
          <w:b/>
          <w:bCs/>
          <w:color w:val="292929"/>
        </w:rPr>
        <w:t>zy</w:t>
      </w:r>
      <w:r w:rsidRPr="005C435A">
        <w:rPr>
          <w:rFonts w:ascii="Ebrima" w:eastAsia="Times New Roman" w:hAnsi="Ebrima" w:cs="Times New Roman"/>
          <w:b/>
          <w:bCs/>
          <w:color w:val="292929"/>
        </w:rPr>
        <w:t xml:space="preserve">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</w:p>
    <w:p w:rsidR="00EA4D10" w:rsidRDefault="00F750D1" w:rsidP="00D01AA8">
      <w:pPr>
        <w:spacing w:after="0" w:line="360" w:lineRule="auto"/>
        <w:ind w:left="360" w:hanging="360"/>
        <w:rPr>
          <w:rFonts w:ascii="Ebrima" w:hAnsi="Ebrima" w:cs="Times New Roman"/>
          <w:color w:val="202124"/>
          <w:shd w:val="clear" w:color="auto" w:fill="FFFFFF"/>
        </w:rPr>
      </w:pPr>
      <w:r w:rsidRPr="005C435A">
        <w:rPr>
          <w:rFonts w:ascii="Ebrima" w:eastAsia="Times New Roman" w:hAnsi="Ebrima" w:cs="Times New Roman"/>
          <w:bCs/>
          <w:color w:val="292929"/>
        </w:rPr>
        <w:t xml:space="preserve">Szkoła Podstawowa </w:t>
      </w:r>
      <w:r w:rsidR="0007234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nr</w:t>
      </w:r>
      <w:r w:rsidR="0007234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55 w Krakowie</w:t>
      </w:r>
      <w:r w:rsidR="0007234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ul. </w:t>
      </w:r>
      <w:r w:rsidR="0007234A">
        <w:rPr>
          <w:rFonts w:ascii="Ebrima" w:hAnsi="Ebrima" w:cs="Times New Roman"/>
          <w:color w:val="202124"/>
          <w:shd w:val="clear" w:color="auto" w:fill="FFFFFF"/>
        </w:rPr>
        <w:t>Dobczycka 20</w:t>
      </w:r>
      <w:r w:rsidR="00D756F9">
        <w:rPr>
          <w:rFonts w:ascii="Ebrima" w:hAnsi="Ebrima" w:cs="Times New Roman"/>
          <w:color w:val="202124"/>
          <w:shd w:val="clear" w:color="auto" w:fill="FFFFFF"/>
        </w:rPr>
        <w:t>.</w:t>
      </w:r>
    </w:p>
    <w:p w:rsidR="00F073D8" w:rsidRDefault="00F073D8" w:rsidP="007E5F43">
      <w:pPr>
        <w:spacing w:after="0" w:line="360" w:lineRule="auto"/>
        <w:ind w:left="360" w:hanging="360"/>
        <w:rPr>
          <w:rFonts w:ascii="Ebrima" w:eastAsiaTheme="majorEastAsia" w:hAnsi="Ebrima" w:cstheme="majorBidi"/>
          <w:sz w:val="20"/>
          <w:szCs w:val="20"/>
          <w:shd w:val="clear" w:color="auto" w:fill="FFFFFF"/>
          <w:lang w:eastAsia="en-US" w:bidi="en-US"/>
        </w:rPr>
      </w:pPr>
      <w:r w:rsidRPr="00F073D8">
        <w:rPr>
          <w:rFonts w:ascii="Ebrima" w:eastAsiaTheme="majorEastAsia" w:hAnsi="Ebrima" w:cstheme="majorBidi"/>
          <w:sz w:val="20"/>
          <w:szCs w:val="20"/>
          <w:shd w:val="clear" w:color="auto" w:fill="FFFFFF"/>
          <w:lang w:eastAsia="en-US" w:bidi="en-US"/>
        </w:rPr>
        <w:t>Młodzieżowy Domu Kultury im. Konstantego Ildefonsa Gałczyńskiego w Krakowie, ul. Beskidzka 30</w:t>
      </w:r>
    </w:p>
    <w:p w:rsidR="007E5F43" w:rsidRPr="00F073D8" w:rsidRDefault="007E5F43" w:rsidP="007E5F43">
      <w:pPr>
        <w:spacing w:after="0" w:line="360" w:lineRule="auto"/>
        <w:rPr>
          <w:rFonts w:ascii="Ebrima" w:eastAsiaTheme="majorEastAsia" w:hAnsi="Ebrima" w:cstheme="majorBidi"/>
          <w:sz w:val="20"/>
          <w:szCs w:val="20"/>
          <w:shd w:val="clear" w:color="auto" w:fill="FFFFFF"/>
          <w:lang w:eastAsia="en-US" w:bidi="en-US"/>
        </w:rPr>
      </w:pPr>
    </w:p>
    <w:p w:rsidR="007E5F43" w:rsidRPr="00990350" w:rsidRDefault="00B87BBE" w:rsidP="007E5F43">
      <w:pPr>
        <w:spacing w:after="0" w:line="360" w:lineRule="auto"/>
        <w:ind w:left="360" w:hanging="360"/>
        <w:rPr>
          <w:rFonts w:ascii="Ebrima" w:eastAsia="Times New Roman" w:hAnsi="Ebrima" w:cs="Times New Roman"/>
          <w:b/>
          <w:bCs/>
          <w:color w:val="292929"/>
        </w:rPr>
      </w:pPr>
      <w:r w:rsidRPr="00990350">
        <w:rPr>
          <w:rFonts w:ascii="Ebrima" w:eastAsia="Times New Roman" w:hAnsi="Ebrima" w:cs="Times New Roman"/>
          <w:b/>
          <w:bCs/>
          <w:color w:val="292929"/>
        </w:rPr>
        <w:t>Partne</w:t>
      </w:r>
      <w:r w:rsidR="00F073D8" w:rsidRPr="00990350">
        <w:rPr>
          <w:rFonts w:ascii="Ebrima" w:eastAsia="Times New Roman" w:hAnsi="Ebrima" w:cs="Times New Roman"/>
          <w:b/>
          <w:bCs/>
          <w:color w:val="292929"/>
        </w:rPr>
        <w:t xml:space="preserve">rzy Konkursu: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E5F43" w:rsidTr="00622C79">
        <w:tc>
          <w:tcPr>
            <w:tcW w:w="4606" w:type="dxa"/>
          </w:tcPr>
          <w:p w:rsidR="007E5F43" w:rsidRDefault="007E5F43" w:rsidP="00D01AA8">
            <w:pPr>
              <w:spacing w:line="360" w:lineRule="auto"/>
              <w:rPr>
                <w:rFonts w:ascii="Ebrima" w:eastAsiaTheme="majorEastAsia" w:hAnsi="Ebrima" w:cstheme="majorBidi"/>
                <w:b/>
                <w:sz w:val="20"/>
                <w:szCs w:val="20"/>
                <w:shd w:val="clear" w:color="auto" w:fill="FFFFFF"/>
                <w:lang w:eastAsia="en-US" w:bidi="en-US"/>
              </w:rPr>
            </w:pPr>
          </w:p>
          <w:p w:rsidR="007E5F43" w:rsidRPr="00832929" w:rsidRDefault="007E5F43" w:rsidP="007E5F43">
            <w:pPr>
              <w:spacing w:line="360" w:lineRule="auto"/>
              <w:jc w:val="center"/>
              <w:rPr>
                <w:rFonts w:ascii="Ebrima" w:eastAsiaTheme="majorEastAsia" w:hAnsi="Ebrima" w:cstheme="majorBidi"/>
                <w:b/>
                <w:color w:val="00206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832929">
              <w:rPr>
                <w:rFonts w:ascii="Ebrima" w:eastAsiaTheme="majorEastAsia" w:hAnsi="Ebrima" w:cstheme="majorBidi"/>
                <w:b/>
                <w:color w:val="002060"/>
                <w:sz w:val="28"/>
                <w:szCs w:val="28"/>
                <w:shd w:val="clear" w:color="auto" w:fill="FFFFFF"/>
                <w:lang w:eastAsia="en-US" w:bidi="en-US"/>
              </w:rPr>
              <w:t>PKO Bank Polski w Krakowie, Oddział 12,</w:t>
            </w:r>
          </w:p>
          <w:p w:rsidR="007E5F43" w:rsidRPr="00832929" w:rsidRDefault="007E5F43" w:rsidP="007E5F43">
            <w:pPr>
              <w:spacing w:line="360" w:lineRule="auto"/>
              <w:jc w:val="center"/>
              <w:rPr>
                <w:rFonts w:ascii="Ebrima" w:eastAsiaTheme="majorEastAsia" w:hAnsi="Ebrima" w:cstheme="majorBidi"/>
                <w:b/>
                <w:color w:val="00206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832929">
              <w:rPr>
                <w:rFonts w:ascii="Ebrima" w:eastAsiaTheme="majorEastAsia" w:hAnsi="Ebrima" w:cstheme="majorBidi"/>
                <w:b/>
                <w:color w:val="002060"/>
                <w:sz w:val="28"/>
                <w:szCs w:val="28"/>
                <w:shd w:val="clear" w:color="auto" w:fill="FFFFFF"/>
                <w:lang w:eastAsia="en-US" w:bidi="en-US"/>
              </w:rPr>
              <w:t xml:space="preserve"> ul. Beskidzka 30</w:t>
            </w:r>
          </w:p>
          <w:p w:rsidR="007E5F43" w:rsidRDefault="007E5F43" w:rsidP="007E5F43">
            <w:pPr>
              <w:spacing w:line="360" w:lineRule="auto"/>
              <w:jc w:val="center"/>
              <w:rPr>
                <w:rFonts w:ascii="Ebrima" w:eastAsiaTheme="majorEastAsia" w:hAnsi="Ebrima" w:cstheme="majorBidi"/>
                <w:b/>
                <w:sz w:val="20"/>
                <w:szCs w:val="20"/>
                <w:shd w:val="clear" w:color="auto" w:fill="FFFFFF"/>
                <w:lang w:eastAsia="en-US" w:bidi="en-US"/>
              </w:rPr>
            </w:pPr>
            <w:r w:rsidRPr="007E5F43">
              <w:rPr>
                <w:rFonts w:ascii="Ebrima" w:eastAsiaTheme="majorEastAsia" w:hAnsi="Ebrima" w:cstheme="majorBidi"/>
                <w:b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501140" cy="1635071"/>
                  <wp:effectExtent l="19050" t="0" r="3810" b="0"/>
                  <wp:docPr id="2" name="Obraz 1" descr="C:\Users\Katarzyna\Downloads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arzyna\Downloads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635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E5F43" w:rsidRDefault="007E5F43" w:rsidP="007E5F43">
            <w:pPr>
              <w:spacing w:line="360" w:lineRule="auto"/>
              <w:ind w:left="360" w:hanging="360"/>
              <w:jc w:val="center"/>
              <w:rPr>
                <w:rFonts w:ascii="Ebrima" w:eastAsiaTheme="majorEastAsia" w:hAnsi="Ebrima" w:cstheme="majorBidi"/>
                <w:sz w:val="20"/>
                <w:szCs w:val="20"/>
                <w:shd w:val="clear" w:color="auto" w:fill="FFFFFF"/>
                <w:lang w:eastAsia="en-US" w:bidi="en-US"/>
              </w:rPr>
            </w:pPr>
          </w:p>
          <w:p w:rsidR="005769FE" w:rsidRPr="00832929" w:rsidRDefault="007E5F43" w:rsidP="007E5F43">
            <w:pPr>
              <w:spacing w:line="360" w:lineRule="auto"/>
              <w:ind w:left="360" w:hanging="360"/>
              <w:jc w:val="center"/>
              <w:rPr>
                <w:rFonts w:ascii="Ebrima" w:eastAsiaTheme="majorEastAsia" w:hAnsi="Ebrima" w:cstheme="majorBidi"/>
                <w:b/>
                <w:color w:val="215868" w:themeColor="accent5" w:themeShade="8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832929">
              <w:rPr>
                <w:rFonts w:ascii="Ebrima" w:eastAsiaTheme="majorEastAsia" w:hAnsi="Ebrima" w:cstheme="majorBidi"/>
                <w:b/>
                <w:color w:val="215868" w:themeColor="accent5" w:themeShade="80"/>
                <w:sz w:val="28"/>
                <w:szCs w:val="28"/>
                <w:shd w:val="clear" w:color="auto" w:fill="FFFFFF"/>
                <w:lang w:eastAsia="en-US" w:bidi="en-US"/>
              </w:rPr>
              <w:t>Młodzieżowy Domu Kultury im. Konstantego Ildefonsa Gałczyńskiego w Krakowie,</w:t>
            </w:r>
          </w:p>
          <w:p w:rsidR="007E5F43" w:rsidRPr="00832929" w:rsidRDefault="007E5F43" w:rsidP="007E5F43">
            <w:pPr>
              <w:spacing w:line="360" w:lineRule="auto"/>
              <w:ind w:left="360" w:hanging="360"/>
              <w:jc w:val="center"/>
              <w:rPr>
                <w:rFonts w:ascii="Ebrima" w:eastAsiaTheme="majorEastAsia" w:hAnsi="Ebrima" w:cstheme="majorBidi"/>
                <w:b/>
                <w:color w:val="215868" w:themeColor="accent5" w:themeShade="8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832929">
              <w:rPr>
                <w:rFonts w:ascii="Ebrima" w:eastAsiaTheme="majorEastAsia" w:hAnsi="Ebrima" w:cstheme="majorBidi"/>
                <w:b/>
                <w:color w:val="215868" w:themeColor="accent5" w:themeShade="80"/>
                <w:sz w:val="28"/>
                <w:szCs w:val="28"/>
                <w:shd w:val="clear" w:color="auto" w:fill="FFFFFF"/>
                <w:lang w:eastAsia="en-US" w:bidi="en-US"/>
              </w:rPr>
              <w:t xml:space="preserve"> ul. Beskidzka 30</w:t>
            </w:r>
          </w:p>
          <w:p w:rsidR="007E5F43" w:rsidRDefault="007E5F43" w:rsidP="007E5F43">
            <w:pPr>
              <w:spacing w:line="360" w:lineRule="auto"/>
              <w:jc w:val="center"/>
              <w:rPr>
                <w:rFonts w:ascii="Ebrima" w:eastAsiaTheme="majorEastAsia" w:hAnsi="Ebrima" w:cstheme="majorBidi"/>
                <w:b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rFonts w:ascii="Ebrima" w:eastAsiaTheme="majorEastAsia" w:hAnsi="Ebrima" w:cstheme="majorBidi"/>
                <w:b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586484" cy="1139716"/>
                  <wp:effectExtent l="0" t="0" r="0" b="0"/>
                  <wp:docPr id="4" name="Obraz 2" descr="C:\Users\Katarzyna\Downloads\MDK-2019-557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arzyna\Downloads\MDK-2019-557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84" cy="113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817" w:rsidRDefault="00EF7817" w:rsidP="00766D6D">
      <w:pPr>
        <w:shd w:val="clear" w:color="auto" w:fill="FFFFFF"/>
        <w:spacing w:after="84" w:line="240" w:lineRule="auto"/>
        <w:outlineLvl w:val="0"/>
        <w:rPr>
          <w:rFonts w:ascii="Open Sans Light" w:eastAsia="Times New Roman" w:hAnsi="Open Sans Light" w:cs="Open Sans Light"/>
          <w:b/>
          <w:color w:val="04478E"/>
          <w:kern w:val="36"/>
          <w:sz w:val="28"/>
          <w:szCs w:val="28"/>
        </w:rPr>
      </w:pPr>
    </w:p>
    <w:p w:rsidR="00766D6D" w:rsidRPr="00832929" w:rsidRDefault="00766D6D" w:rsidP="00766D6D">
      <w:pPr>
        <w:shd w:val="clear" w:color="auto" w:fill="FFFFFF"/>
        <w:spacing w:after="84" w:line="240" w:lineRule="auto"/>
        <w:outlineLvl w:val="0"/>
        <w:rPr>
          <w:rFonts w:ascii="Open Sans Light" w:eastAsia="Times New Roman" w:hAnsi="Open Sans Light" w:cs="Open Sans Light"/>
          <w:b/>
          <w:color w:val="04478E"/>
          <w:kern w:val="36"/>
          <w:sz w:val="28"/>
          <w:szCs w:val="28"/>
        </w:rPr>
      </w:pPr>
      <w:r w:rsidRPr="00766D6D">
        <w:rPr>
          <w:rFonts w:ascii="Open Sans Light" w:eastAsia="Times New Roman" w:hAnsi="Open Sans Light" w:cs="Open Sans Light"/>
          <w:b/>
          <w:color w:val="04478E"/>
          <w:kern w:val="36"/>
          <w:sz w:val="28"/>
          <w:szCs w:val="28"/>
        </w:rPr>
        <w:t>Wydawnictwo Oxford University Press</w:t>
      </w:r>
      <w:r w:rsidR="00EF7817" w:rsidRPr="00832929">
        <w:rPr>
          <w:rFonts w:ascii="Open Sans Light" w:eastAsia="Times New Roman" w:hAnsi="Open Sans Light" w:cs="Open Sans Light"/>
          <w:b/>
          <w:color w:val="04478E"/>
          <w:kern w:val="36"/>
          <w:sz w:val="28"/>
          <w:szCs w:val="28"/>
        </w:rPr>
        <w:t xml:space="preserve">  </w:t>
      </w:r>
    </w:p>
    <w:p w:rsidR="00766D6D" w:rsidRDefault="00766D6D" w:rsidP="007E5F43">
      <w:pPr>
        <w:spacing w:after="0" w:line="360" w:lineRule="auto"/>
        <w:rPr>
          <w:rFonts w:ascii="Ebrima" w:eastAsia="Times New Roman" w:hAnsi="Ebrima" w:cs="Times New Roman"/>
          <w:bCs/>
          <w:color w:val="292929"/>
        </w:rPr>
      </w:pPr>
      <w:r>
        <w:rPr>
          <w:noProof/>
        </w:rPr>
        <w:drawing>
          <wp:inline distT="0" distB="0" distL="0" distR="0">
            <wp:extent cx="1882140" cy="838200"/>
            <wp:effectExtent l="19050" t="0" r="3810" b="0"/>
            <wp:docPr id="5" name="Obraz 4" descr="Czasopisma wydawnictwa Oxford University Press - webinarium. - Grudzień -  2020 - AKTUALNOŚCI - Biblioteka Uniwersytetu Marii Curie-Skłodowskiej -  Strona główna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sopisma wydawnictwa Oxford University Press - webinarium. - Grudzień -  2020 - AKTUALNOŚCI - Biblioteka Uniwersytetu Marii Curie-Skłodowskiej -  Strona główna UMC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095" t="16049" r="6823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6D" w:rsidRDefault="00766D6D" w:rsidP="00766D6D">
      <w:pPr>
        <w:spacing w:after="0" w:line="360" w:lineRule="auto"/>
        <w:rPr>
          <w:rFonts w:ascii="Ebrima" w:eastAsia="Times New Roman" w:hAnsi="Ebrima" w:cs="Times New Roman"/>
          <w:b/>
          <w:bCs/>
          <w:color w:val="292929"/>
        </w:rPr>
      </w:pPr>
    </w:p>
    <w:p w:rsidR="00F073D8" w:rsidRDefault="00EA4D10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bCs/>
          <w:color w:val="292929"/>
        </w:rPr>
      </w:pPr>
      <w:r w:rsidRPr="00F073D8">
        <w:rPr>
          <w:rFonts w:ascii="Ebrima" w:eastAsia="Times New Roman" w:hAnsi="Ebrima" w:cs="Times New Roman"/>
          <w:b/>
          <w:bCs/>
          <w:color w:val="292929"/>
        </w:rPr>
        <w:t>Koordynator konkursu</w:t>
      </w:r>
      <w:r w:rsidRPr="005C435A">
        <w:rPr>
          <w:rFonts w:ascii="Ebrima" w:eastAsia="Times New Roman" w:hAnsi="Ebrima" w:cs="Times New Roman"/>
          <w:bCs/>
          <w:color w:val="292929"/>
        </w:rPr>
        <w:t>:</w:t>
      </w:r>
      <w:r w:rsidR="00A90F3D" w:rsidRPr="005C435A">
        <w:rPr>
          <w:rFonts w:ascii="Ebrima" w:eastAsia="Times New Roman" w:hAnsi="Ebrima" w:cs="Times New Roman"/>
          <w:bCs/>
          <w:color w:val="292929"/>
        </w:rPr>
        <w:t xml:space="preserve"> </w:t>
      </w:r>
    </w:p>
    <w:p w:rsidR="0007234A" w:rsidRPr="007E5F43" w:rsidRDefault="00D86B88" w:rsidP="007E5F43">
      <w:pPr>
        <w:spacing w:after="0" w:line="360" w:lineRule="auto"/>
        <w:ind w:left="360" w:hanging="360"/>
        <w:rPr>
          <w:rFonts w:ascii="Ebrima" w:eastAsia="Times New Roman" w:hAnsi="Ebrima" w:cs="Times New Roman"/>
          <w:bCs/>
          <w:color w:val="FF0000"/>
        </w:rPr>
      </w:pPr>
      <w:r w:rsidRPr="005C435A">
        <w:rPr>
          <w:rFonts w:ascii="Ebrima" w:eastAsia="Times New Roman" w:hAnsi="Ebrima" w:cs="Times New Roman"/>
          <w:bCs/>
          <w:color w:val="292929"/>
        </w:rPr>
        <w:t>Katarzyna Polak</w:t>
      </w:r>
      <w:r w:rsidR="00EA4D10" w:rsidRPr="005C435A">
        <w:rPr>
          <w:rFonts w:ascii="Ebrima" w:eastAsia="Times New Roman" w:hAnsi="Ebrima" w:cs="Times New Roman"/>
          <w:bCs/>
          <w:color w:val="292929"/>
        </w:rPr>
        <w:t xml:space="preserve">, kontakt: </w:t>
      </w:r>
      <w:r w:rsidR="007E5F43">
        <w:rPr>
          <w:rFonts w:ascii="Ebrima" w:eastAsia="Times New Roman" w:hAnsi="Ebrima" w:cs="Times New Roman"/>
          <w:bCs/>
          <w:color w:val="292929"/>
        </w:rPr>
        <w:t xml:space="preserve"> </w:t>
      </w:r>
      <w:r w:rsidR="00D06089" w:rsidRPr="00D06089">
        <w:rPr>
          <w:rFonts w:ascii="Ebrima" w:eastAsia="Times New Roman" w:hAnsi="Ebrima" w:cs="Times New Roman"/>
          <w:bCs/>
          <w:color w:val="FF0000"/>
        </w:rPr>
        <w:t>kpolak@sp55krakow.pl</w:t>
      </w:r>
    </w:p>
    <w:sectPr w:rsidR="0007234A" w:rsidRPr="007E5F43" w:rsidSect="0083292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6A" w:rsidRDefault="0090016A" w:rsidP="00DA7018">
      <w:pPr>
        <w:spacing w:after="0" w:line="240" w:lineRule="auto"/>
      </w:pPr>
      <w:r>
        <w:separator/>
      </w:r>
    </w:p>
  </w:endnote>
  <w:endnote w:type="continuationSeparator" w:id="1">
    <w:p w:rsidR="0090016A" w:rsidRDefault="0090016A" w:rsidP="00DA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63563"/>
      <w:docPartObj>
        <w:docPartGallery w:val="Page Numbers (Bottom of Page)"/>
        <w:docPartUnique/>
      </w:docPartObj>
    </w:sdtPr>
    <w:sdtContent>
      <w:p w:rsidR="00D06089" w:rsidRDefault="007C78AB">
        <w:pPr>
          <w:pStyle w:val="Stopka"/>
          <w:jc w:val="right"/>
        </w:pPr>
        <w:r>
          <w:rPr>
            <w:noProof/>
          </w:rPr>
          <w:fldChar w:fldCharType="begin"/>
        </w:r>
        <w:r w:rsidR="00D060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089" w:rsidRDefault="00D06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6A" w:rsidRDefault="0090016A" w:rsidP="00DA7018">
      <w:pPr>
        <w:spacing w:after="0" w:line="240" w:lineRule="auto"/>
      </w:pPr>
      <w:r>
        <w:separator/>
      </w:r>
    </w:p>
  </w:footnote>
  <w:footnote w:type="continuationSeparator" w:id="1">
    <w:p w:rsidR="0090016A" w:rsidRDefault="0090016A" w:rsidP="00DA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30"/>
    <w:multiLevelType w:val="hybridMultilevel"/>
    <w:tmpl w:val="AC0CD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13DA2"/>
    <w:multiLevelType w:val="hybridMultilevel"/>
    <w:tmpl w:val="8B8A8F1A"/>
    <w:lvl w:ilvl="0" w:tplc="F5D4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B77"/>
    <w:multiLevelType w:val="hybridMultilevel"/>
    <w:tmpl w:val="7312F1F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CDD"/>
    <w:multiLevelType w:val="hybridMultilevel"/>
    <w:tmpl w:val="89AC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25EA"/>
    <w:multiLevelType w:val="hybridMultilevel"/>
    <w:tmpl w:val="77E625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9413B"/>
    <w:multiLevelType w:val="hybridMultilevel"/>
    <w:tmpl w:val="0E7CED22"/>
    <w:lvl w:ilvl="0" w:tplc="96EE9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0277"/>
    <w:multiLevelType w:val="hybridMultilevel"/>
    <w:tmpl w:val="C910FDD6"/>
    <w:lvl w:ilvl="0" w:tplc="141A68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762"/>
    <w:multiLevelType w:val="multilevel"/>
    <w:tmpl w:val="489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5361"/>
    <w:multiLevelType w:val="hybridMultilevel"/>
    <w:tmpl w:val="12546630"/>
    <w:lvl w:ilvl="0" w:tplc="7770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ED8"/>
    <w:multiLevelType w:val="hybridMultilevel"/>
    <w:tmpl w:val="27EE557C"/>
    <w:lvl w:ilvl="0" w:tplc="B48C0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1E51A2"/>
    <w:multiLevelType w:val="hybridMultilevel"/>
    <w:tmpl w:val="DB4C8A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4B5"/>
    <w:rsid w:val="00001C87"/>
    <w:rsid w:val="00070338"/>
    <w:rsid w:val="0007234A"/>
    <w:rsid w:val="000B6DCF"/>
    <w:rsid w:val="000D3024"/>
    <w:rsid w:val="00110FAB"/>
    <w:rsid w:val="00112E18"/>
    <w:rsid w:val="001223B6"/>
    <w:rsid w:val="00153A0D"/>
    <w:rsid w:val="00167107"/>
    <w:rsid w:val="00191875"/>
    <w:rsid w:val="00192E0F"/>
    <w:rsid w:val="001965A7"/>
    <w:rsid w:val="001B24A8"/>
    <w:rsid w:val="001C2E98"/>
    <w:rsid w:val="001E271B"/>
    <w:rsid w:val="001E4AFF"/>
    <w:rsid w:val="001F143F"/>
    <w:rsid w:val="001F1BC6"/>
    <w:rsid w:val="001F4DAA"/>
    <w:rsid w:val="00200DD8"/>
    <w:rsid w:val="002034B5"/>
    <w:rsid w:val="00207F91"/>
    <w:rsid w:val="002432FA"/>
    <w:rsid w:val="0028144D"/>
    <w:rsid w:val="00286176"/>
    <w:rsid w:val="002A2A03"/>
    <w:rsid w:val="002A4EF9"/>
    <w:rsid w:val="002D5180"/>
    <w:rsid w:val="002D6BF6"/>
    <w:rsid w:val="002F58B0"/>
    <w:rsid w:val="002F5B44"/>
    <w:rsid w:val="00323E87"/>
    <w:rsid w:val="00342761"/>
    <w:rsid w:val="00381378"/>
    <w:rsid w:val="003C2634"/>
    <w:rsid w:val="003E70A0"/>
    <w:rsid w:val="004365BB"/>
    <w:rsid w:val="00436674"/>
    <w:rsid w:val="00437C43"/>
    <w:rsid w:val="0044625D"/>
    <w:rsid w:val="004649FA"/>
    <w:rsid w:val="004677CF"/>
    <w:rsid w:val="004A4D3F"/>
    <w:rsid w:val="004D4036"/>
    <w:rsid w:val="004E658A"/>
    <w:rsid w:val="004F241A"/>
    <w:rsid w:val="004F4495"/>
    <w:rsid w:val="004F4D2A"/>
    <w:rsid w:val="00505C77"/>
    <w:rsid w:val="005115A4"/>
    <w:rsid w:val="00512175"/>
    <w:rsid w:val="005153CC"/>
    <w:rsid w:val="0053537B"/>
    <w:rsid w:val="00550FDB"/>
    <w:rsid w:val="0055465E"/>
    <w:rsid w:val="00554F86"/>
    <w:rsid w:val="00565E10"/>
    <w:rsid w:val="005769FE"/>
    <w:rsid w:val="00576A62"/>
    <w:rsid w:val="00576F1E"/>
    <w:rsid w:val="00585095"/>
    <w:rsid w:val="00590436"/>
    <w:rsid w:val="00595ED5"/>
    <w:rsid w:val="005A34AC"/>
    <w:rsid w:val="005C435A"/>
    <w:rsid w:val="005C4A60"/>
    <w:rsid w:val="005E4798"/>
    <w:rsid w:val="006134CB"/>
    <w:rsid w:val="006140C4"/>
    <w:rsid w:val="00622C79"/>
    <w:rsid w:val="006276BA"/>
    <w:rsid w:val="006361BB"/>
    <w:rsid w:val="0065534B"/>
    <w:rsid w:val="006723ED"/>
    <w:rsid w:val="00692468"/>
    <w:rsid w:val="00692B0B"/>
    <w:rsid w:val="006C5AA3"/>
    <w:rsid w:val="006C6F20"/>
    <w:rsid w:val="006D1F3E"/>
    <w:rsid w:val="006F588F"/>
    <w:rsid w:val="006F589A"/>
    <w:rsid w:val="006F60C6"/>
    <w:rsid w:val="00716CE8"/>
    <w:rsid w:val="00741D80"/>
    <w:rsid w:val="007526CA"/>
    <w:rsid w:val="0075639F"/>
    <w:rsid w:val="00766D6D"/>
    <w:rsid w:val="0077125C"/>
    <w:rsid w:val="007735FC"/>
    <w:rsid w:val="007856EA"/>
    <w:rsid w:val="0078655A"/>
    <w:rsid w:val="007901D3"/>
    <w:rsid w:val="007B6A02"/>
    <w:rsid w:val="007C4034"/>
    <w:rsid w:val="007C4165"/>
    <w:rsid w:val="007C78AB"/>
    <w:rsid w:val="007E0642"/>
    <w:rsid w:val="007E5F43"/>
    <w:rsid w:val="00821D6D"/>
    <w:rsid w:val="0083146B"/>
    <w:rsid w:val="00832929"/>
    <w:rsid w:val="00846274"/>
    <w:rsid w:val="008940D1"/>
    <w:rsid w:val="00896D59"/>
    <w:rsid w:val="008B258F"/>
    <w:rsid w:val="008B676A"/>
    <w:rsid w:val="008C2D8A"/>
    <w:rsid w:val="008C5E4E"/>
    <w:rsid w:val="008D0A29"/>
    <w:rsid w:val="008D14BF"/>
    <w:rsid w:val="008D4004"/>
    <w:rsid w:val="008F12E1"/>
    <w:rsid w:val="0090016A"/>
    <w:rsid w:val="00913553"/>
    <w:rsid w:val="009203C4"/>
    <w:rsid w:val="009230E9"/>
    <w:rsid w:val="0093345F"/>
    <w:rsid w:val="0093468A"/>
    <w:rsid w:val="009530B6"/>
    <w:rsid w:val="00963772"/>
    <w:rsid w:val="0097750B"/>
    <w:rsid w:val="00990350"/>
    <w:rsid w:val="00994DF9"/>
    <w:rsid w:val="009A7759"/>
    <w:rsid w:val="009B0489"/>
    <w:rsid w:val="009D0D46"/>
    <w:rsid w:val="009E462D"/>
    <w:rsid w:val="009E5C38"/>
    <w:rsid w:val="009F644F"/>
    <w:rsid w:val="00A015A7"/>
    <w:rsid w:val="00A07C4F"/>
    <w:rsid w:val="00A4270D"/>
    <w:rsid w:val="00A43C46"/>
    <w:rsid w:val="00A90F3D"/>
    <w:rsid w:val="00A97073"/>
    <w:rsid w:val="00AC0323"/>
    <w:rsid w:val="00AE6E46"/>
    <w:rsid w:val="00B02929"/>
    <w:rsid w:val="00B62F02"/>
    <w:rsid w:val="00B66F38"/>
    <w:rsid w:val="00B70C55"/>
    <w:rsid w:val="00B87BBE"/>
    <w:rsid w:val="00B9503F"/>
    <w:rsid w:val="00BB1C58"/>
    <w:rsid w:val="00BC4934"/>
    <w:rsid w:val="00BD11B7"/>
    <w:rsid w:val="00C06A98"/>
    <w:rsid w:val="00C14DF3"/>
    <w:rsid w:val="00C34513"/>
    <w:rsid w:val="00C66BFB"/>
    <w:rsid w:val="00C67779"/>
    <w:rsid w:val="00C77012"/>
    <w:rsid w:val="00C92C16"/>
    <w:rsid w:val="00D0076E"/>
    <w:rsid w:val="00D01618"/>
    <w:rsid w:val="00D01AA8"/>
    <w:rsid w:val="00D06089"/>
    <w:rsid w:val="00D22C5C"/>
    <w:rsid w:val="00D268E6"/>
    <w:rsid w:val="00D31693"/>
    <w:rsid w:val="00D31F05"/>
    <w:rsid w:val="00D4067C"/>
    <w:rsid w:val="00D71A13"/>
    <w:rsid w:val="00D756F9"/>
    <w:rsid w:val="00D83292"/>
    <w:rsid w:val="00D86B88"/>
    <w:rsid w:val="00DA6BE8"/>
    <w:rsid w:val="00DA7018"/>
    <w:rsid w:val="00DB325E"/>
    <w:rsid w:val="00DB736E"/>
    <w:rsid w:val="00DD2FF7"/>
    <w:rsid w:val="00DF198B"/>
    <w:rsid w:val="00DF4078"/>
    <w:rsid w:val="00E04418"/>
    <w:rsid w:val="00E179BE"/>
    <w:rsid w:val="00E22C9A"/>
    <w:rsid w:val="00E263C3"/>
    <w:rsid w:val="00E528C1"/>
    <w:rsid w:val="00E65096"/>
    <w:rsid w:val="00E671F9"/>
    <w:rsid w:val="00E9249C"/>
    <w:rsid w:val="00E953BB"/>
    <w:rsid w:val="00EA4D10"/>
    <w:rsid w:val="00EB5A45"/>
    <w:rsid w:val="00EF4519"/>
    <w:rsid w:val="00EF7817"/>
    <w:rsid w:val="00F073D8"/>
    <w:rsid w:val="00F3397E"/>
    <w:rsid w:val="00F3609D"/>
    <w:rsid w:val="00F7084E"/>
    <w:rsid w:val="00F750D1"/>
    <w:rsid w:val="00FA4C6F"/>
    <w:rsid w:val="00FA5450"/>
    <w:rsid w:val="00FC6D05"/>
    <w:rsid w:val="00FD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BB"/>
  </w:style>
  <w:style w:type="paragraph" w:styleId="Nagwek1">
    <w:name w:val="heading 1"/>
    <w:basedOn w:val="Normalny"/>
    <w:link w:val="Nagwek1Znak"/>
    <w:uiPriority w:val="9"/>
    <w:qFormat/>
    <w:rsid w:val="0020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034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34B5"/>
    <w:rPr>
      <w:b/>
      <w:bCs/>
    </w:rPr>
  </w:style>
  <w:style w:type="paragraph" w:styleId="Akapitzlist">
    <w:name w:val="List Paragraph"/>
    <w:basedOn w:val="Normalny"/>
    <w:uiPriority w:val="34"/>
    <w:qFormat/>
    <w:rsid w:val="00923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018"/>
  </w:style>
  <w:style w:type="paragraph" w:styleId="Stopka">
    <w:name w:val="footer"/>
    <w:basedOn w:val="Normalny"/>
    <w:link w:val="StopkaZnak"/>
    <w:uiPriority w:val="99"/>
    <w:unhideWhenUsed/>
    <w:rsid w:val="00D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018"/>
  </w:style>
  <w:style w:type="paragraph" w:styleId="Tekstdymka">
    <w:name w:val="Balloon Text"/>
    <w:basedOn w:val="Normalny"/>
    <w:link w:val="TekstdymkaZnak"/>
    <w:uiPriority w:val="99"/>
    <w:semiHidden/>
    <w:unhideWhenUsed/>
    <w:rsid w:val="00A0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0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E5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Polak</dc:creator>
  <cp:lastModifiedBy>Katarzyna</cp:lastModifiedBy>
  <cp:revision>84</cp:revision>
  <dcterms:created xsi:type="dcterms:W3CDTF">2022-02-15T11:25:00Z</dcterms:created>
  <dcterms:modified xsi:type="dcterms:W3CDTF">2023-02-22T17:08:00Z</dcterms:modified>
</cp:coreProperties>
</file>